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188B1" w14:textId="77777777" w:rsidR="00506DB1" w:rsidRPr="00506DB1" w:rsidRDefault="00506DB1" w:rsidP="00506DB1">
      <w:pPr>
        <w:keepNext/>
        <w:tabs>
          <w:tab w:val="left" w:pos="658"/>
        </w:tabs>
        <w:suppressAutoHyphens/>
        <w:jc w:val="right"/>
        <w:outlineLvl w:val="0"/>
        <w:rPr>
          <w:rFonts w:ascii="Garamond" w:hAnsi="Garamond"/>
          <w:i/>
          <w:iCs/>
          <w:snapToGrid w:val="0"/>
          <w:sz w:val="22"/>
          <w:szCs w:val="22"/>
          <w:lang w:eastAsia="ar-SA"/>
        </w:rPr>
      </w:pPr>
      <w:r w:rsidRPr="00506DB1">
        <w:rPr>
          <w:rFonts w:ascii="Garamond" w:hAnsi="Garamond"/>
          <w:i/>
          <w:iCs/>
          <w:snapToGrid w:val="0"/>
          <w:sz w:val="22"/>
          <w:szCs w:val="22"/>
          <w:lang w:eastAsia="ar-SA"/>
        </w:rPr>
        <w:t>Wzór Nr 5 (wersja archiwalna)</w:t>
      </w:r>
    </w:p>
    <w:p w14:paraId="5355B0C3" w14:textId="77777777" w:rsidR="00506DB1" w:rsidRPr="00506DB1" w:rsidRDefault="00506DB1" w:rsidP="00506DB1">
      <w:pPr>
        <w:keepNext/>
        <w:tabs>
          <w:tab w:val="left" w:pos="658"/>
        </w:tabs>
        <w:suppressAutoHyphens/>
        <w:jc w:val="right"/>
        <w:outlineLvl w:val="0"/>
        <w:rPr>
          <w:rFonts w:ascii="Garamond" w:hAnsi="Garamond"/>
          <w:i/>
          <w:iCs/>
          <w:snapToGrid w:val="0"/>
          <w:sz w:val="22"/>
          <w:szCs w:val="22"/>
          <w:lang w:eastAsia="ar-SA"/>
        </w:rPr>
      </w:pPr>
      <w:r w:rsidRPr="00506DB1">
        <w:rPr>
          <w:rFonts w:ascii="Garamond" w:hAnsi="Garamond"/>
          <w:i/>
          <w:iCs/>
          <w:snapToGrid w:val="0"/>
          <w:sz w:val="22"/>
          <w:szCs w:val="22"/>
          <w:lang w:eastAsia="ar-SA"/>
        </w:rPr>
        <w:t xml:space="preserve">do załącznika  Nr 1a </w:t>
      </w:r>
    </w:p>
    <w:p w14:paraId="7B55927C" w14:textId="77777777" w:rsidR="00802647" w:rsidRPr="00FF1BCD" w:rsidRDefault="00802647" w:rsidP="00506DB1">
      <w:pPr>
        <w:jc w:val="right"/>
        <w:rPr>
          <w:rFonts w:ascii="Garamond" w:hAnsi="Garamond"/>
          <w:sz w:val="22"/>
          <w:szCs w:val="22"/>
        </w:rPr>
      </w:pPr>
    </w:p>
    <w:p w14:paraId="1CE19403" w14:textId="77777777" w:rsidR="00802647" w:rsidRPr="00FF1BCD" w:rsidRDefault="00802647" w:rsidP="00FF1BCD">
      <w:pPr>
        <w:keepNext/>
        <w:tabs>
          <w:tab w:val="left" w:pos="658"/>
        </w:tabs>
        <w:jc w:val="center"/>
        <w:outlineLvl w:val="0"/>
        <w:rPr>
          <w:rFonts w:ascii="Garamond" w:hAnsi="Garamond"/>
          <w:b/>
          <w:bCs/>
          <w:w w:val="150"/>
          <w:kern w:val="36"/>
          <w:sz w:val="22"/>
          <w:szCs w:val="22"/>
        </w:rPr>
      </w:pPr>
      <w:r w:rsidRPr="00FF1BCD">
        <w:rPr>
          <w:rFonts w:ascii="Garamond" w:hAnsi="Garamond"/>
          <w:b/>
          <w:bCs/>
          <w:w w:val="150"/>
          <w:kern w:val="36"/>
          <w:sz w:val="22"/>
          <w:szCs w:val="22"/>
        </w:rPr>
        <w:t>OBWIESZCZENIE</w:t>
      </w:r>
    </w:p>
    <w:p w14:paraId="14F7FF66" w14:textId="77777777" w:rsidR="00802647" w:rsidRPr="00FF1BCD" w:rsidRDefault="00802647" w:rsidP="00FF1BCD">
      <w:pPr>
        <w:tabs>
          <w:tab w:val="left" w:pos="658"/>
        </w:tabs>
        <w:jc w:val="both"/>
        <w:rPr>
          <w:rFonts w:ascii="Garamond" w:hAnsi="Garamond"/>
          <w:snapToGrid w:val="0"/>
          <w:sz w:val="22"/>
          <w:szCs w:val="22"/>
        </w:rPr>
      </w:pPr>
    </w:p>
    <w:p w14:paraId="61AA4874" w14:textId="3B17C591" w:rsidR="00D2275F" w:rsidRPr="00262EC6" w:rsidRDefault="00D2275F" w:rsidP="00FF1BCD">
      <w:pPr>
        <w:jc w:val="both"/>
        <w:rPr>
          <w:rFonts w:ascii="Garamond" w:hAnsi="Garamond" w:cs="Arial"/>
          <w:color w:val="1D1B11" w:themeColor="background2" w:themeShade="1A"/>
          <w:sz w:val="22"/>
          <w:szCs w:val="22"/>
        </w:rPr>
      </w:pPr>
      <w:r w:rsidRPr="00FF1BCD">
        <w:rPr>
          <w:rFonts w:ascii="Garamond" w:hAnsi="Garamond"/>
          <w:sz w:val="22"/>
          <w:szCs w:val="22"/>
        </w:rPr>
        <w:t xml:space="preserve">Na podstawie </w:t>
      </w:r>
      <w:r w:rsidR="00C17B83">
        <w:rPr>
          <w:rFonts w:ascii="Garamond" w:hAnsi="Garamond"/>
          <w:sz w:val="22"/>
          <w:szCs w:val="22"/>
        </w:rPr>
        <w:t xml:space="preserve">art. </w:t>
      </w:r>
      <w:r w:rsidRPr="00FF1BCD">
        <w:rPr>
          <w:rFonts w:ascii="Garamond" w:hAnsi="Garamond"/>
          <w:sz w:val="22"/>
          <w:szCs w:val="22"/>
        </w:rPr>
        <w:t xml:space="preserve">19 ust. 1a ustawy z dnia 16 kwietnia 2004 r. o ochronie przyrody </w:t>
      </w:r>
      <w:r w:rsidRPr="00262EC6">
        <w:rPr>
          <w:rFonts w:ascii="Garamond" w:hAnsi="Garamond"/>
          <w:color w:val="1D1B11" w:themeColor="background2" w:themeShade="1A"/>
          <w:sz w:val="22"/>
          <w:szCs w:val="22"/>
        </w:rPr>
        <w:t xml:space="preserve">(Dz. U. z 2024 r. poz. 1478 </w:t>
      </w:r>
      <w:r w:rsidR="006B628F" w:rsidRPr="00262EC6">
        <w:rPr>
          <w:rFonts w:ascii="Garamond" w:hAnsi="Garamond"/>
          <w:color w:val="1D1B11" w:themeColor="background2" w:themeShade="1A"/>
          <w:sz w:val="22"/>
          <w:szCs w:val="22"/>
        </w:rPr>
        <w:t>ze zm.</w:t>
      </w:r>
      <w:r w:rsidRPr="00262EC6">
        <w:rPr>
          <w:rFonts w:ascii="Garamond" w:hAnsi="Garamond"/>
          <w:color w:val="1D1B11" w:themeColor="background2" w:themeShade="1A"/>
          <w:sz w:val="22"/>
          <w:szCs w:val="22"/>
        </w:rPr>
        <w:t>),</w:t>
      </w:r>
      <w:r w:rsidRPr="00881E27">
        <w:rPr>
          <w:rFonts w:ascii="Garamond" w:hAnsi="Garamond"/>
          <w:color w:val="EE0000"/>
          <w:sz w:val="22"/>
          <w:szCs w:val="22"/>
        </w:rPr>
        <w:t xml:space="preserve"> </w:t>
      </w:r>
      <w:r w:rsidRPr="00FF1BCD">
        <w:rPr>
          <w:rFonts w:ascii="Garamond" w:hAnsi="Garamond"/>
          <w:sz w:val="22"/>
          <w:szCs w:val="22"/>
        </w:rPr>
        <w:t>art. 39 ust. 1 ustawy z dnia 3 października 2008 r. o udostępnianiu informacji o środowisku i</w:t>
      </w:r>
      <w:r w:rsidR="00506DB1">
        <w:rPr>
          <w:rFonts w:ascii="Garamond" w:hAnsi="Garamond"/>
          <w:sz w:val="22"/>
          <w:szCs w:val="22"/>
        </w:rPr>
        <w:t> </w:t>
      </w:r>
      <w:r w:rsidRPr="00FF1BCD">
        <w:rPr>
          <w:rFonts w:ascii="Garamond" w:hAnsi="Garamond"/>
          <w:sz w:val="22"/>
          <w:szCs w:val="22"/>
        </w:rPr>
        <w:t xml:space="preserve">jego ochronie, udziale społeczeństwa w ochronie środowiska oraz o ocenach oddziaływania na środowisko </w:t>
      </w:r>
      <w:r w:rsidRPr="00262EC6">
        <w:rPr>
          <w:rFonts w:ascii="Garamond" w:hAnsi="Garamond"/>
          <w:color w:val="1D1B11" w:themeColor="background2" w:themeShade="1A"/>
          <w:sz w:val="22"/>
          <w:szCs w:val="22"/>
        </w:rPr>
        <w:t>(Dz.</w:t>
      </w:r>
      <w:r w:rsidR="00200CC9" w:rsidRPr="00262EC6">
        <w:rPr>
          <w:rFonts w:ascii="Garamond" w:hAnsi="Garamond"/>
          <w:color w:val="1D1B11" w:themeColor="background2" w:themeShade="1A"/>
          <w:sz w:val="22"/>
          <w:szCs w:val="22"/>
        </w:rPr>
        <w:t> </w:t>
      </w:r>
      <w:r w:rsidRPr="00262EC6">
        <w:rPr>
          <w:rFonts w:ascii="Garamond" w:hAnsi="Garamond"/>
          <w:color w:val="1D1B11" w:themeColor="background2" w:themeShade="1A"/>
          <w:sz w:val="22"/>
          <w:szCs w:val="22"/>
        </w:rPr>
        <w:t xml:space="preserve">U. z 2024 r., poz. 1112) </w:t>
      </w:r>
      <w:r w:rsidRPr="00FF1BCD">
        <w:rPr>
          <w:rFonts w:ascii="Garamond" w:hAnsi="Garamond"/>
          <w:sz w:val="22"/>
          <w:szCs w:val="22"/>
        </w:rPr>
        <w:t xml:space="preserve">oraz § 3 Rozporządzenia Ministra Środowiska z dnia 12 maja 2005 r. w sprawie sporządzania projektu planu ochrony dla parku narodowego, rezerwatu przyrody i parku krajobrazowego, dokonywania zmian w tym planie oraz ochrony zasobów, tworów i składników przyrody </w:t>
      </w:r>
      <w:r w:rsidRPr="00262EC6">
        <w:rPr>
          <w:rFonts w:ascii="Garamond" w:hAnsi="Garamond"/>
          <w:color w:val="1D1B11" w:themeColor="background2" w:themeShade="1A"/>
          <w:sz w:val="22"/>
          <w:szCs w:val="22"/>
        </w:rPr>
        <w:t>(Dz. U. Nr 94, poz. 794),</w:t>
      </w:r>
    </w:p>
    <w:p w14:paraId="636506CE" w14:textId="3239E2D6" w:rsidR="00802647" w:rsidRPr="00FF1BCD" w:rsidRDefault="00802647" w:rsidP="00FF1BCD">
      <w:pPr>
        <w:keepNext/>
        <w:tabs>
          <w:tab w:val="left" w:pos="658"/>
        </w:tabs>
        <w:jc w:val="center"/>
        <w:outlineLvl w:val="0"/>
        <w:rPr>
          <w:rFonts w:ascii="Garamond" w:hAnsi="Garamond"/>
          <w:b/>
          <w:bCs/>
          <w:kern w:val="36"/>
          <w:sz w:val="22"/>
          <w:szCs w:val="22"/>
        </w:rPr>
      </w:pPr>
      <w:r w:rsidRPr="00FF1BCD">
        <w:rPr>
          <w:rFonts w:ascii="Garamond" w:hAnsi="Garamond"/>
          <w:b/>
          <w:kern w:val="36"/>
          <w:sz w:val="22"/>
          <w:szCs w:val="22"/>
        </w:rPr>
        <w:t xml:space="preserve">Regionalny </w:t>
      </w:r>
      <w:r w:rsidRPr="00FF1BCD">
        <w:rPr>
          <w:rFonts w:ascii="Garamond" w:hAnsi="Garamond"/>
          <w:b/>
          <w:bCs/>
          <w:kern w:val="36"/>
          <w:sz w:val="22"/>
          <w:szCs w:val="22"/>
        </w:rPr>
        <w:t>Dyrektor Ochrony Środowiska w Kielcach</w:t>
      </w:r>
    </w:p>
    <w:p w14:paraId="15093F21" w14:textId="03021990" w:rsidR="00802647" w:rsidRPr="005D7CE6" w:rsidRDefault="00C73141" w:rsidP="00FF1BCD">
      <w:pPr>
        <w:tabs>
          <w:tab w:val="left" w:pos="658"/>
        </w:tabs>
        <w:jc w:val="both"/>
        <w:rPr>
          <w:rFonts w:ascii="Garamond" w:hAnsi="Garamond"/>
          <w:b/>
          <w:snapToGrid w:val="0"/>
          <w:sz w:val="22"/>
          <w:szCs w:val="22"/>
        </w:rPr>
      </w:pPr>
      <w:r w:rsidRPr="00FF1BCD">
        <w:rPr>
          <w:rFonts w:ascii="Garamond" w:hAnsi="Garamond"/>
          <w:bCs/>
          <w:snapToGrid w:val="0"/>
          <w:sz w:val="22"/>
          <w:szCs w:val="22"/>
        </w:rPr>
        <w:t>zawiadamia</w:t>
      </w:r>
      <w:r w:rsidR="00802647" w:rsidRPr="00FF1BCD">
        <w:rPr>
          <w:rFonts w:ascii="Garamond" w:hAnsi="Garamond"/>
          <w:bCs/>
          <w:snapToGrid w:val="0"/>
          <w:sz w:val="22"/>
          <w:szCs w:val="22"/>
        </w:rPr>
        <w:t xml:space="preserve"> o przystąpieniu do opracowania projekt</w:t>
      </w:r>
      <w:r w:rsidR="002D2B79">
        <w:rPr>
          <w:rFonts w:ascii="Garamond" w:hAnsi="Garamond"/>
          <w:bCs/>
          <w:snapToGrid w:val="0"/>
          <w:sz w:val="22"/>
          <w:szCs w:val="22"/>
        </w:rPr>
        <w:t>ów</w:t>
      </w:r>
      <w:r w:rsidR="00802647" w:rsidRPr="00FF1BCD">
        <w:rPr>
          <w:rFonts w:ascii="Garamond" w:hAnsi="Garamond"/>
          <w:bCs/>
          <w:snapToGrid w:val="0"/>
          <w:sz w:val="22"/>
          <w:szCs w:val="22"/>
        </w:rPr>
        <w:t xml:space="preserve"> plan</w:t>
      </w:r>
      <w:r w:rsidR="002D2B79">
        <w:rPr>
          <w:rFonts w:ascii="Garamond" w:hAnsi="Garamond"/>
          <w:bCs/>
          <w:snapToGrid w:val="0"/>
          <w:sz w:val="22"/>
          <w:szCs w:val="22"/>
        </w:rPr>
        <w:t>ów</w:t>
      </w:r>
      <w:r w:rsidR="00802647" w:rsidRPr="00FF1BCD">
        <w:rPr>
          <w:rFonts w:ascii="Garamond" w:hAnsi="Garamond"/>
          <w:bCs/>
          <w:snapToGrid w:val="0"/>
          <w:sz w:val="22"/>
          <w:szCs w:val="22"/>
        </w:rPr>
        <w:t xml:space="preserve"> ochrony dla rezerwat</w:t>
      </w:r>
      <w:r w:rsidR="002D2B79">
        <w:rPr>
          <w:rFonts w:ascii="Garamond" w:hAnsi="Garamond"/>
          <w:bCs/>
          <w:snapToGrid w:val="0"/>
          <w:sz w:val="22"/>
          <w:szCs w:val="22"/>
        </w:rPr>
        <w:t>ów</w:t>
      </w:r>
      <w:r w:rsidR="00802647" w:rsidRPr="00FF1BCD">
        <w:rPr>
          <w:rFonts w:ascii="Garamond" w:hAnsi="Garamond"/>
          <w:bCs/>
          <w:snapToGrid w:val="0"/>
          <w:sz w:val="22"/>
          <w:szCs w:val="22"/>
        </w:rPr>
        <w:t xml:space="preserve"> przyrody</w:t>
      </w:r>
      <w:r w:rsidR="00B920F0">
        <w:rPr>
          <w:rFonts w:ascii="Garamond" w:hAnsi="Garamond"/>
          <w:bCs/>
          <w:snapToGrid w:val="0"/>
          <w:sz w:val="22"/>
          <w:szCs w:val="22"/>
        </w:rPr>
        <w:t>:</w:t>
      </w:r>
      <w:r w:rsidR="00802647" w:rsidRPr="00FF1BCD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Bliżyn-Kopalnia Ludwik</w:t>
      </w:r>
      <w:r w:rsidR="00B920F0" w:rsidRPr="005D7CE6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Karczówka</w:t>
      </w:r>
      <w:r w:rsidR="00B920F0" w:rsidRPr="005D7CE6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Jaskinia Raj</w:t>
      </w:r>
      <w:r w:rsidR="00B920F0" w:rsidRPr="005D7CE6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940FDB" w:rsidRPr="005D7CE6">
        <w:rPr>
          <w:rFonts w:ascii="Garamond" w:hAnsi="Garamond"/>
          <w:b/>
          <w:snapToGrid w:val="0"/>
          <w:sz w:val="22"/>
          <w:szCs w:val="22"/>
        </w:rPr>
        <w:t>Góra Żakowa</w:t>
      </w:r>
      <w:r w:rsidR="00940FDB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940FDB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>Barcza</w:t>
      </w:r>
      <w:r w:rsidR="00940FDB">
        <w:rPr>
          <w:rFonts w:ascii="Garamond" w:hAnsi="Garamond"/>
          <w:b/>
          <w:snapToGrid w:val="0"/>
          <w:color w:val="000000" w:themeColor="text1"/>
          <w:sz w:val="22"/>
          <w:szCs w:val="22"/>
        </w:rPr>
        <w:t xml:space="preserve">, </w:t>
      </w:r>
      <w:r w:rsidR="00940FDB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>Sufraganiec</w:t>
      </w:r>
      <w:r w:rsidR="00940FDB">
        <w:rPr>
          <w:rFonts w:ascii="Garamond" w:hAnsi="Garamond"/>
          <w:b/>
          <w:snapToGrid w:val="0"/>
          <w:color w:val="000000" w:themeColor="text1"/>
          <w:sz w:val="22"/>
          <w:szCs w:val="22"/>
        </w:rPr>
        <w:t xml:space="preserve">, </w:t>
      </w:r>
      <w:r w:rsidR="00940FDB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>Kręgi Kamienne</w:t>
      </w:r>
      <w:r w:rsidR="00940FDB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Grabowiec</w:t>
      </w:r>
      <w:r w:rsidR="00B920F0" w:rsidRPr="005D7CE6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Pieczyska</w:t>
      </w:r>
      <w:r w:rsidR="00B920F0" w:rsidRPr="005D7CE6">
        <w:rPr>
          <w:rFonts w:ascii="Garamond" w:hAnsi="Garamond"/>
          <w:b/>
          <w:snapToGrid w:val="0"/>
          <w:sz w:val="22"/>
          <w:szCs w:val="22"/>
        </w:rPr>
        <w:t xml:space="preserve">, </w:t>
      </w:r>
      <w:r w:rsidR="00D2312E" w:rsidRPr="005D7CE6">
        <w:rPr>
          <w:rFonts w:ascii="Garamond" w:hAnsi="Garamond"/>
          <w:b/>
          <w:snapToGrid w:val="0"/>
          <w:sz w:val="22"/>
          <w:szCs w:val="22"/>
        </w:rPr>
        <w:t>Zamczysko Turskie</w:t>
      </w:r>
      <w:r w:rsidR="00B920F0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 xml:space="preserve">, </w:t>
      </w:r>
      <w:r w:rsidR="00881E27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>Dziki Staw</w:t>
      </w:r>
      <w:r w:rsidR="00802647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>.</w:t>
      </w:r>
      <w:r w:rsidR="00D2275F" w:rsidRPr="005D7CE6">
        <w:rPr>
          <w:rFonts w:ascii="Garamond" w:hAnsi="Garamond"/>
          <w:b/>
          <w:snapToGrid w:val="0"/>
          <w:color w:val="000000" w:themeColor="text1"/>
          <w:sz w:val="22"/>
          <w:szCs w:val="22"/>
        </w:rPr>
        <w:t xml:space="preserve"> </w:t>
      </w:r>
    </w:p>
    <w:p w14:paraId="0971D27B" w14:textId="48DD4DF2" w:rsidR="00B920F0" w:rsidRPr="000775A8" w:rsidRDefault="00D2275F" w:rsidP="000775A8">
      <w:pPr>
        <w:tabs>
          <w:tab w:val="left" w:pos="658"/>
        </w:tabs>
        <w:ind w:firstLine="709"/>
        <w:jc w:val="both"/>
        <w:rPr>
          <w:rFonts w:ascii="Garamond" w:hAnsi="Garamond"/>
          <w:bCs/>
          <w:snapToGrid w:val="0"/>
          <w:color w:val="000000" w:themeColor="text1"/>
          <w:sz w:val="22"/>
          <w:szCs w:val="22"/>
        </w:rPr>
      </w:pPr>
      <w:r w:rsidRPr="00FF1BCD">
        <w:rPr>
          <w:rFonts w:ascii="Garamond" w:hAnsi="Garamond"/>
          <w:snapToGrid w:val="0"/>
          <w:sz w:val="22"/>
          <w:szCs w:val="22"/>
        </w:rPr>
        <w:t xml:space="preserve">Rezerwat przyrody </w:t>
      </w:r>
      <w:r w:rsidR="00881E27" w:rsidRPr="005D7CE6">
        <w:rPr>
          <w:rFonts w:ascii="Garamond" w:hAnsi="Garamond"/>
          <w:bCs/>
          <w:snapToGrid w:val="0"/>
          <w:sz w:val="22"/>
          <w:szCs w:val="22"/>
        </w:rPr>
        <w:t>Bliżyn-Kopalnia Ludwik</w:t>
      </w:r>
      <w:r w:rsidRPr="005D7CE6">
        <w:rPr>
          <w:rFonts w:ascii="Garamond" w:hAnsi="Garamond"/>
          <w:snapToGrid w:val="0"/>
          <w:sz w:val="22"/>
          <w:szCs w:val="22"/>
        </w:rPr>
        <w:t xml:space="preserve"> położony jest w powiecie skarżyskim, gm</w:t>
      </w:r>
      <w:r w:rsidR="00B920F0" w:rsidRPr="005D7CE6">
        <w:rPr>
          <w:rFonts w:ascii="Garamond" w:hAnsi="Garamond"/>
          <w:snapToGrid w:val="0"/>
          <w:sz w:val="22"/>
          <w:szCs w:val="22"/>
        </w:rPr>
        <w:t>.</w:t>
      </w:r>
      <w:r w:rsidRPr="005D7CE6">
        <w:rPr>
          <w:rFonts w:ascii="Garamond" w:hAnsi="Garamond"/>
          <w:snapToGrid w:val="0"/>
          <w:sz w:val="22"/>
          <w:szCs w:val="22"/>
        </w:rPr>
        <w:t xml:space="preserve"> Bliżyn</w:t>
      </w:r>
      <w:r w:rsidR="00B920F0" w:rsidRPr="005D7CE6">
        <w:rPr>
          <w:rFonts w:ascii="Garamond" w:hAnsi="Garamond"/>
          <w:snapToGrid w:val="0"/>
          <w:sz w:val="22"/>
          <w:szCs w:val="22"/>
        </w:rPr>
        <w:t xml:space="preserve">; 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rezerwat </w:t>
      </w:r>
      <w:r w:rsidR="00881E27" w:rsidRPr="00940FDB">
        <w:rPr>
          <w:rFonts w:ascii="Garamond" w:hAnsi="Garamond"/>
          <w:bCs/>
          <w:snapToGrid w:val="0"/>
          <w:sz w:val="22"/>
          <w:szCs w:val="22"/>
        </w:rPr>
        <w:t>Karczówka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 położony jest w powiecie kieleckim, gm. </w:t>
      </w:r>
      <w:r w:rsidR="00881E27" w:rsidRPr="00940FDB">
        <w:rPr>
          <w:rFonts w:ascii="Garamond" w:hAnsi="Garamond"/>
          <w:bCs/>
          <w:snapToGrid w:val="0"/>
          <w:sz w:val="22"/>
          <w:szCs w:val="22"/>
        </w:rPr>
        <w:t>Kielce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; </w:t>
      </w:r>
      <w:r w:rsidR="00B920F0" w:rsidRPr="00940FDB">
        <w:rPr>
          <w:rFonts w:ascii="Garamond" w:hAnsi="Garamond"/>
          <w:snapToGrid w:val="0"/>
          <w:sz w:val="22"/>
          <w:szCs w:val="22"/>
        </w:rPr>
        <w:t>rezerwat</w:t>
      </w:r>
      <w:r w:rsidR="000775A8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881E27" w:rsidRPr="00940FDB">
        <w:rPr>
          <w:rFonts w:ascii="Garamond" w:hAnsi="Garamond"/>
          <w:bCs/>
          <w:snapToGrid w:val="0"/>
          <w:sz w:val="22"/>
          <w:szCs w:val="22"/>
        </w:rPr>
        <w:t>Jaskinia Raj</w:t>
      </w:r>
      <w:r w:rsidR="00881E27" w:rsidRPr="00940FDB">
        <w:rPr>
          <w:rFonts w:ascii="Garamond" w:hAnsi="Garamond"/>
          <w:snapToGrid w:val="0"/>
          <w:sz w:val="22"/>
          <w:szCs w:val="22"/>
        </w:rPr>
        <w:t xml:space="preserve"> 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położony jest w powiecie </w:t>
      </w:r>
      <w:r w:rsidR="00881E27" w:rsidRPr="00940FDB">
        <w:rPr>
          <w:rFonts w:ascii="Garamond" w:hAnsi="Garamond"/>
          <w:snapToGrid w:val="0"/>
          <w:sz w:val="22"/>
          <w:szCs w:val="22"/>
        </w:rPr>
        <w:t>kieleckim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, gm. </w:t>
      </w:r>
      <w:r w:rsidR="00881E27" w:rsidRPr="00940FDB">
        <w:rPr>
          <w:rFonts w:ascii="Garamond" w:hAnsi="Garamond"/>
          <w:snapToGrid w:val="0"/>
          <w:sz w:val="22"/>
          <w:szCs w:val="22"/>
        </w:rPr>
        <w:t>Chęciny</w:t>
      </w:r>
      <w:r w:rsidR="00924F68" w:rsidRPr="00940FDB">
        <w:rPr>
          <w:rFonts w:ascii="Garamond" w:hAnsi="Garamond"/>
          <w:bCs/>
          <w:snapToGrid w:val="0"/>
          <w:sz w:val="22"/>
          <w:szCs w:val="22"/>
        </w:rPr>
        <w:t>;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761D06" w:rsidRPr="00940FDB">
        <w:rPr>
          <w:rFonts w:ascii="Garamond" w:hAnsi="Garamond"/>
          <w:snapToGrid w:val="0"/>
          <w:sz w:val="22"/>
          <w:szCs w:val="22"/>
        </w:rPr>
        <w:t xml:space="preserve">rezerwat </w:t>
      </w:r>
      <w:r w:rsidR="00761D06" w:rsidRPr="00940FDB">
        <w:rPr>
          <w:rFonts w:ascii="Garamond" w:hAnsi="Garamond"/>
          <w:bCs/>
          <w:snapToGrid w:val="0"/>
          <w:sz w:val="22"/>
          <w:szCs w:val="22"/>
        </w:rPr>
        <w:t xml:space="preserve">Góra Żakowa </w:t>
      </w:r>
      <w:r w:rsidR="00761D06" w:rsidRPr="00940FDB">
        <w:rPr>
          <w:rFonts w:ascii="Garamond" w:hAnsi="Garamond"/>
          <w:snapToGrid w:val="0"/>
          <w:sz w:val="22"/>
          <w:szCs w:val="22"/>
        </w:rPr>
        <w:t>położony jest w powiecie kieleckim, gm. Nowiny</w:t>
      </w:r>
      <w:r w:rsidR="00761D06" w:rsidRPr="00940FDB">
        <w:rPr>
          <w:rFonts w:ascii="Garamond" w:hAnsi="Garamond"/>
          <w:bCs/>
          <w:snapToGrid w:val="0"/>
          <w:sz w:val="22"/>
          <w:szCs w:val="22"/>
        </w:rPr>
        <w:t xml:space="preserve">; </w:t>
      </w:r>
      <w:r w:rsidR="00761D06" w:rsidRPr="00940FDB">
        <w:rPr>
          <w:rFonts w:ascii="Garamond" w:hAnsi="Garamond"/>
          <w:snapToGrid w:val="0"/>
          <w:sz w:val="22"/>
          <w:szCs w:val="22"/>
        </w:rPr>
        <w:t xml:space="preserve">rezerwat </w:t>
      </w:r>
      <w:r w:rsidR="00761D06" w:rsidRPr="00940FDB">
        <w:rPr>
          <w:rFonts w:ascii="Garamond" w:hAnsi="Garamond"/>
          <w:bCs/>
          <w:snapToGrid w:val="0"/>
          <w:sz w:val="22"/>
          <w:szCs w:val="22"/>
        </w:rPr>
        <w:t xml:space="preserve">Barcza </w:t>
      </w:r>
      <w:r w:rsidR="00761D06" w:rsidRPr="00940FDB">
        <w:rPr>
          <w:rFonts w:ascii="Garamond" w:hAnsi="Garamond"/>
          <w:snapToGrid w:val="0"/>
          <w:sz w:val="22"/>
          <w:szCs w:val="22"/>
        </w:rPr>
        <w:t>położony jest w powiecie kieleckim, gm. Zagnańsk</w:t>
      </w:r>
      <w:r w:rsidR="00AC2C21">
        <w:rPr>
          <w:rFonts w:ascii="Garamond" w:hAnsi="Garamond"/>
          <w:snapToGrid w:val="0"/>
          <w:sz w:val="22"/>
          <w:szCs w:val="22"/>
        </w:rPr>
        <w:t>;</w:t>
      </w:r>
      <w:r w:rsidR="00761D06" w:rsidRPr="00940FDB">
        <w:rPr>
          <w:rFonts w:ascii="Garamond" w:hAnsi="Garamond"/>
          <w:snapToGrid w:val="0"/>
          <w:sz w:val="22"/>
          <w:szCs w:val="22"/>
        </w:rPr>
        <w:t xml:space="preserve"> rezerwaty </w:t>
      </w:r>
      <w:r w:rsidR="00761D06" w:rsidRPr="00940FDB">
        <w:rPr>
          <w:rFonts w:ascii="Garamond" w:hAnsi="Garamond"/>
          <w:bCs/>
          <w:snapToGrid w:val="0"/>
          <w:sz w:val="22"/>
          <w:szCs w:val="22"/>
        </w:rPr>
        <w:t xml:space="preserve">Sufraganiec i Kręgi Kamienne </w:t>
      </w:r>
      <w:r w:rsidR="00761D06" w:rsidRPr="00940FDB">
        <w:rPr>
          <w:rFonts w:ascii="Garamond" w:hAnsi="Garamond"/>
          <w:snapToGrid w:val="0"/>
          <w:sz w:val="22"/>
          <w:szCs w:val="22"/>
        </w:rPr>
        <w:t xml:space="preserve">położone są w powiecie kieleckim, gm. Miedziana Góra; </w:t>
      </w:r>
      <w:r w:rsidR="00B920F0" w:rsidRPr="00940FDB">
        <w:rPr>
          <w:rFonts w:ascii="Garamond" w:hAnsi="Garamond"/>
          <w:snapToGrid w:val="0"/>
          <w:sz w:val="22"/>
          <w:szCs w:val="22"/>
        </w:rPr>
        <w:t>rezerwat</w:t>
      </w:r>
      <w:r w:rsidR="005D7CE6" w:rsidRPr="00940FDB">
        <w:rPr>
          <w:rFonts w:ascii="Garamond" w:hAnsi="Garamond"/>
          <w:snapToGrid w:val="0"/>
          <w:sz w:val="22"/>
          <w:szCs w:val="22"/>
        </w:rPr>
        <w:t>y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 </w:t>
      </w:r>
      <w:r w:rsidR="00881E27" w:rsidRPr="00940FDB">
        <w:rPr>
          <w:rFonts w:ascii="Garamond" w:hAnsi="Garamond"/>
          <w:bCs/>
          <w:snapToGrid w:val="0"/>
          <w:sz w:val="22"/>
          <w:szCs w:val="22"/>
        </w:rPr>
        <w:t>Grabowiec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5D7CE6" w:rsidRPr="00940FDB">
        <w:rPr>
          <w:rFonts w:ascii="Garamond" w:hAnsi="Garamond"/>
          <w:bCs/>
          <w:snapToGrid w:val="0"/>
          <w:sz w:val="22"/>
          <w:szCs w:val="22"/>
        </w:rPr>
        <w:t xml:space="preserve">i Pieczyska </w:t>
      </w:r>
      <w:r w:rsidR="00B920F0" w:rsidRPr="00940FDB">
        <w:rPr>
          <w:rFonts w:ascii="Garamond" w:hAnsi="Garamond"/>
          <w:snapToGrid w:val="0"/>
          <w:sz w:val="22"/>
          <w:szCs w:val="22"/>
        </w:rPr>
        <w:t>położon</w:t>
      </w:r>
      <w:r w:rsidR="005D7CE6" w:rsidRPr="00940FDB">
        <w:rPr>
          <w:rFonts w:ascii="Garamond" w:hAnsi="Garamond"/>
          <w:snapToGrid w:val="0"/>
          <w:sz w:val="22"/>
          <w:szCs w:val="22"/>
        </w:rPr>
        <w:t>e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 </w:t>
      </w:r>
      <w:r w:rsidR="005D7CE6" w:rsidRPr="00940FDB">
        <w:rPr>
          <w:rFonts w:ascii="Garamond" w:hAnsi="Garamond"/>
          <w:snapToGrid w:val="0"/>
          <w:sz w:val="22"/>
          <w:szCs w:val="22"/>
        </w:rPr>
        <w:t>są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 w powiecie </w:t>
      </w:r>
      <w:r w:rsidR="00881E27" w:rsidRPr="00940FDB">
        <w:rPr>
          <w:rFonts w:ascii="Garamond" w:hAnsi="Garamond"/>
          <w:snapToGrid w:val="0"/>
          <w:sz w:val="22"/>
          <w:szCs w:val="22"/>
        </w:rPr>
        <w:t>pińczowskim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, gm. </w:t>
      </w:r>
      <w:r w:rsidR="00881E27" w:rsidRPr="00940FDB">
        <w:rPr>
          <w:rFonts w:ascii="Garamond" w:hAnsi="Garamond"/>
          <w:snapToGrid w:val="0"/>
          <w:sz w:val="22"/>
          <w:szCs w:val="22"/>
        </w:rPr>
        <w:t>Pińczów</w:t>
      </w:r>
      <w:r w:rsidR="00924F68" w:rsidRPr="00940FDB">
        <w:rPr>
          <w:rFonts w:ascii="Garamond" w:hAnsi="Garamond"/>
          <w:bCs/>
          <w:snapToGrid w:val="0"/>
          <w:sz w:val="22"/>
          <w:szCs w:val="22"/>
        </w:rPr>
        <w:t>;</w:t>
      </w:r>
      <w:r w:rsidR="005D7CE6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rezerwat </w:t>
      </w:r>
      <w:r w:rsidR="000775A8" w:rsidRPr="00940FDB">
        <w:rPr>
          <w:rFonts w:ascii="Garamond" w:hAnsi="Garamond"/>
          <w:bCs/>
          <w:snapToGrid w:val="0"/>
          <w:sz w:val="22"/>
          <w:szCs w:val="22"/>
        </w:rPr>
        <w:t>Zamczysko Turskie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B920F0" w:rsidRPr="00940FDB">
        <w:rPr>
          <w:rFonts w:ascii="Garamond" w:hAnsi="Garamond"/>
          <w:snapToGrid w:val="0"/>
          <w:sz w:val="22"/>
          <w:szCs w:val="22"/>
        </w:rPr>
        <w:t>położony jest w powiecie</w:t>
      </w:r>
      <w:r w:rsidR="007843D5" w:rsidRPr="00940FDB">
        <w:rPr>
          <w:rFonts w:ascii="Garamond" w:hAnsi="Garamond"/>
          <w:snapToGrid w:val="0"/>
          <w:sz w:val="22"/>
          <w:szCs w:val="22"/>
        </w:rPr>
        <w:t xml:space="preserve"> </w:t>
      </w:r>
      <w:r w:rsidR="000775A8" w:rsidRPr="00940FDB">
        <w:rPr>
          <w:rFonts w:ascii="Garamond" w:hAnsi="Garamond"/>
          <w:snapToGrid w:val="0"/>
          <w:sz w:val="22"/>
          <w:szCs w:val="22"/>
        </w:rPr>
        <w:t>staszowskim</w:t>
      </w:r>
      <w:r w:rsidR="007843D5" w:rsidRPr="00940FDB">
        <w:rPr>
          <w:rFonts w:ascii="Garamond" w:hAnsi="Garamond"/>
          <w:snapToGrid w:val="0"/>
          <w:sz w:val="22"/>
          <w:szCs w:val="22"/>
        </w:rPr>
        <w:t xml:space="preserve">, gm. </w:t>
      </w:r>
      <w:r w:rsidR="000775A8" w:rsidRPr="00940FDB">
        <w:rPr>
          <w:rFonts w:ascii="Garamond" w:hAnsi="Garamond"/>
          <w:snapToGrid w:val="0"/>
          <w:sz w:val="22"/>
          <w:szCs w:val="22"/>
        </w:rPr>
        <w:t>Osiek</w:t>
      </w:r>
      <w:r w:rsidR="00924F68" w:rsidRPr="00940FDB">
        <w:rPr>
          <w:rFonts w:ascii="Garamond" w:hAnsi="Garamond"/>
          <w:bCs/>
          <w:snapToGrid w:val="0"/>
          <w:sz w:val="22"/>
          <w:szCs w:val="22"/>
        </w:rPr>
        <w:t>;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B920F0" w:rsidRPr="00940FDB">
        <w:rPr>
          <w:rFonts w:ascii="Garamond" w:hAnsi="Garamond"/>
          <w:snapToGrid w:val="0"/>
          <w:sz w:val="22"/>
          <w:szCs w:val="22"/>
        </w:rPr>
        <w:t xml:space="preserve">rezerwat </w:t>
      </w:r>
      <w:r w:rsidR="000775A8" w:rsidRPr="00940FDB">
        <w:rPr>
          <w:rFonts w:ascii="Garamond" w:hAnsi="Garamond"/>
          <w:bCs/>
          <w:snapToGrid w:val="0"/>
          <w:sz w:val="22"/>
          <w:szCs w:val="22"/>
        </w:rPr>
        <w:t>Dziki Staw</w:t>
      </w:r>
      <w:r w:rsidR="00B920F0" w:rsidRPr="00940FDB">
        <w:rPr>
          <w:rFonts w:ascii="Garamond" w:hAnsi="Garamond"/>
          <w:bCs/>
          <w:snapToGrid w:val="0"/>
          <w:sz w:val="22"/>
          <w:szCs w:val="22"/>
        </w:rPr>
        <w:t xml:space="preserve"> </w:t>
      </w:r>
      <w:r w:rsidR="00B920F0" w:rsidRPr="00940FDB">
        <w:rPr>
          <w:rFonts w:ascii="Garamond" w:hAnsi="Garamond"/>
          <w:snapToGrid w:val="0"/>
          <w:sz w:val="22"/>
          <w:szCs w:val="22"/>
        </w:rPr>
        <w:t>położony jest w powiecie</w:t>
      </w:r>
      <w:r w:rsidR="007843D5" w:rsidRPr="00940FDB">
        <w:rPr>
          <w:rFonts w:ascii="Garamond" w:hAnsi="Garamond"/>
          <w:snapToGrid w:val="0"/>
          <w:sz w:val="22"/>
          <w:szCs w:val="22"/>
        </w:rPr>
        <w:t xml:space="preserve"> </w:t>
      </w:r>
      <w:r w:rsidR="000775A8" w:rsidRPr="00940FDB">
        <w:rPr>
          <w:rFonts w:ascii="Garamond" w:hAnsi="Garamond"/>
          <w:snapToGrid w:val="0"/>
          <w:sz w:val="22"/>
          <w:szCs w:val="22"/>
        </w:rPr>
        <w:t>staszowskim</w:t>
      </w:r>
      <w:r w:rsidR="007843D5" w:rsidRPr="00940FDB">
        <w:rPr>
          <w:rFonts w:ascii="Garamond" w:hAnsi="Garamond"/>
          <w:snapToGrid w:val="0"/>
          <w:sz w:val="22"/>
          <w:szCs w:val="22"/>
        </w:rPr>
        <w:t xml:space="preserve">, gm. </w:t>
      </w:r>
      <w:r w:rsidR="000775A8" w:rsidRPr="00940FDB">
        <w:rPr>
          <w:rFonts w:ascii="Garamond" w:hAnsi="Garamond"/>
          <w:snapToGrid w:val="0"/>
          <w:sz w:val="22"/>
          <w:szCs w:val="22"/>
        </w:rPr>
        <w:t>Rytwiany.</w:t>
      </w:r>
    </w:p>
    <w:p w14:paraId="52D9EEA0" w14:textId="77777777" w:rsidR="00D2275F" w:rsidRPr="00FF1BCD" w:rsidRDefault="00D2275F" w:rsidP="007843D5">
      <w:pPr>
        <w:pStyle w:val="Styl"/>
        <w:ind w:left="4" w:right="8" w:firstLine="705"/>
        <w:jc w:val="both"/>
        <w:rPr>
          <w:rFonts w:ascii="Garamond" w:hAnsi="Garamond" w:cs="Arial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>Plan ochrony dla rezerwatu przyrody jest dokumentem planistycznym ustanawianym zarządzeniem regionalnego dyrektora ochrony środowiska, obowiązującym przez 20 lat i uwzględniającym kompleksowo wszystkie elementy środowiskowe i społeczne, mające wpływ na zachowanie i ochronę walorów, dla których rezerwat powstał.</w:t>
      </w:r>
    </w:p>
    <w:p w14:paraId="0DA45129" w14:textId="044842C5" w:rsidR="00D2275F" w:rsidRPr="001B0E0A" w:rsidRDefault="00D2275F" w:rsidP="00FF1BCD">
      <w:pPr>
        <w:tabs>
          <w:tab w:val="left" w:pos="426"/>
        </w:tabs>
        <w:ind w:firstLine="709"/>
        <w:jc w:val="both"/>
        <w:rPr>
          <w:rFonts w:ascii="Garamond" w:hAnsi="Garamond" w:cs="Arial"/>
          <w:color w:val="0D0D0D" w:themeColor="text1" w:themeTint="F2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 xml:space="preserve">Uwagi i wnioski dotyczące opracowywanego dokumentu można </w:t>
      </w:r>
      <w:r w:rsidRPr="001B0E0A">
        <w:rPr>
          <w:rFonts w:ascii="Garamond" w:hAnsi="Garamond" w:cs="Arial"/>
          <w:color w:val="0D0D0D" w:themeColor="text1" w:themeTint="F2"/>
          <w:sz w:val="22"/>
          <w:szCs w:val="22"/>
        </w:rPr>
        <w:t xml:space="preserve">składać </w:t>
      </w:r>
      <w:r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w terminie od</w:t>
      </w:r>
      <w:r w:rsid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 xml:space="preserve"> 20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.1</w:t>
      </w:r>
      <w:r w:rsidR="00506B0B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1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.202</w:t>
      </w:r>
      <w:r w:rsidR="00506B0B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5</w:t>
      </w:r>
      <w:r w:rsidR="00223083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 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r. do</w:t>
      </w:r>
      <w:r w:rsid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 xml:space="preserve"> 10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.1</w:t>
      </w:r>
      <w:r w:rsidR="008A782D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2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.202</w:t>
      </w:r>
      <w:r w:rsidR="00506B0B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5</w:t>
      </w:r>
      <w:r w:rsidR="00D064E7"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 xml:space="preserve"> r.</w:t>
      </w:r>
      <w:r w:rsidRPr="001B0E0A">
        <w:rPr>
          <w:rFonts w:ascii="Garamond" w:hAnsi="Garamond" w:cs="Arial"/>
          <w:b/>
          <w:bCs/>
          <w:color w:val="0D0D0D" w:themeColor="text1" w:themeTint="F2"/>
          <w:sz w:val="22"/>
          <w:szCs w:val="22"/>
        </w:rPr>
        <w:t>:</w:t>
      </w:r>
    </w:p>
    <w:p w14:paraId="73CA4DFC" w14:textId="4988D03B" w:rsidR="00D2275F" w:rsidRPr="00FF1BCD" w:rsidRDefault="00D2275F" w:rsidP="00FF1BCD">
      <w:pPr>
        <w:widowControl w:val="0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 xml:space="preserve">pisemnie na adres: Regionalna Dyrekcja Ochrony Środowiska w Kielcach, ul. Szymanowskiego 6, </w:t>
      </w:r>
      <w:r w:rsidRPr="00FF1BCD">
        <w:rPr>
          <w:rFonts w:ascii="Garamond" w:hAnsi="Garamond"/>
          <w:sz w:val="22"/>
          <w:szCs w:val="22"/>
          <w:lang w:eastAsia="ar-SA"/>
        </w:rPr>
        <w:t>25-361 Kielce</w:t>
      </w:r>
      <w:r w:rsidRPr="00FF1BCD">
        <w:rPr>
          <w:rFonts w:ascii="Garamond" w:hAnsi="Garamond" w:cs="Arial"/>
          <w:sz w:val="22"/>
          <w:szCs w:val="22"/>
        </w:rPr>
        <w:t>, faksem na nr 41 34-35-343 lub przez platformę e-PUAP</w:t>
      </w:r>
      <w:r w:rsidR="004B232C">
        <w:rPr>
          <w:rFonts w:ascii="Garamond" w:hAnsi="Garamond" w:cs="Arial"/>
          <w:sz w:val="22"/>
          <w:szCs w:val="22"/>
        </w:rPr>
        <w:t xml:space="preserve"> lub</w:t>
      </w:r>
      <w:r w:rsidR="004B232C" w:rsidRPr="004B232C">
        <w:rPr>
          <w:rFonts w:ascii="Garamond" w:hAnsi="Garamond" w:cs="Arial"/>
          <w:color w:val="1D1B11" w:themeColor="background2" w:themeShade="1A"/>
          <w:sz w:val="22"/>
          <w:szCs w:val="22"/>
        </w:rPr>
        <w:t xml:space="preserve"> </w:t>
      </w:r>
      <w:r w:rsidR="000775A8" w:rsidRPr="004B232C">
        <w:rPr>
          <w:rFonts w:ascii="Garamond" w:hAnsi="Garamond" w:cs="Arial"/>
          <w:color w:val="1D1B11" w:themeColor="background2" w:themeShade="1A"/>
          <w:sz w:val="22"/>
          <w:szCs w:val="22"/>
        </w:rPr>
        <w:t>e</w:t>
      </w:r>
      <w:r w:rsidR="004B232C" w:rsidRPr="004B232C">
        <w:rPr>
          <w:rFonts w:ascii="Garamond" w:hAnsi="Garamond" w:cs="Arial"/>
          <w:color w:val="1D1B11" w:themeColor="background2" w:themeShade="1A"/>
          <w:sz w:val="22"/>
          <w:szCs w:val="22"/>
        </w:rPr>
        <w:t>-</w:t>
      </w:r>
      <w:r w:rsidR="000775A8" w:rsidRPr="004B232C">
        <w:rPr>
          <w:rFonts w:ascii="Garamond" w:hAnsi="Garamond" w:cs="Arial"/>
          <w:color w:val="1D1B11" w:themeColor="background2" w:themeShade="1A"/>
          <w:sz w:val="22"/>
          <w:szCs w:val="22"/>
        </w:rPr>
        <w:t>doręczenia</w:t>
      </w:r>
      <w:r w:rsidRPr="004B232C">
        <w:rPr>
          <w:rFonts w:ascii="Garamond" w:hAnsi="Garamond" w:cs="Arial"/>
          <w:color w:val="1D1B11" w:themeColor="background2" w:themeShade="1A"/>
          <w:sz w:val="22"/>
          <w:szCs w:val="22"/>
        </w:rPr>
        <w:t>;</w:t>
      </w:r>
    </w:p>
    <w:p w14:paraId="331EB050" w14:textId="1FF44745" w:rsidR="00D2275F" w:rsidRPr="00FF1BCD" w:rsidRDefault="00D2275F" w:rsidP="00FF1BCD">
      <w:pPr>
        <w:widowControl w:val="0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 xml:space="preserve">za pomocą środków komunikacji elektronicznej (bez konieczności opatrywania ich bezpiecznym opisem elektronicznym), na adres </w:t>
      </w:r>
      <w:hyperlink r:id="rId7" w:history="1">
        <w:r w:rsidRPr="00FF1BCD">
          <w:rPr>
            <w:rStyle w:val="Hipercze"/>
            <w:rFonts w:ascii="Garamond" w:hAnsi="Garamond" w:cs="Arial"/>
            <w:color w:val="auto"/>
            <w:sz w:val="22"/>
            <w:szCs w:val="22"/>
          </w:rPr>
          <w:t>sekretariat@kielce.rdos.gov.pl</w:t>
        </w:r>
      </w:hyperlink>
      <w:r w:rsidR="00694ED0">
        <w:rPr>
          <w:rFonts w:ascii="Garamond" w:hAnsi="Garamond" w:cs="Arial"/>
          <w:sz w:val="22"/>
          <w:szCs w:val="22"/>
        </w:rPr>
        <w:t>;</w:t>
      </w:r>
    </w:p>
    <w:p w14:paraId="3BEAB5A5" w14:textId="333A1741" w:rsidR="00D2275F" w:rsidRPr="00FF1BCD" w:rsidRDefault="00D2275F" w:rsidP="00FF1BCD">
      <w:pPr>
        <w:widowControl w:val="0"/>
        <w:numPr>
          <w:ilvl w:val="0"/>
          <w:numId w:val="6"/>
        </w:numPr>
        <w:tabs>
          <w:tab w:val="left" w:pos="426"/>
        </w:tabs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 xml:space="preserve">ustnie do protokołu w siedzibie Regionalnej Dyrekcji Ochrony Środowiska w Kielcach.   </w:t>
      </w:r>
    </w:p>
    <w:p w14:paraId="36475395" w14:textId="77777777" w:rsidR="00D2275F" w:rsidRPr="00FF1BCD" w:rsidRDefault="00D2275F" w:rsidP="00FF1BCD">
      <w:pPr>
        <w:tabs>
          <w:tab w:val="left" w:pos="426"/>
        </w:tabs>
        <w:ind w:firstLine="709"/>
        <w:jc w:val="both"/>
        <w:rPr>
          <w:rFonts w:ascii="Garamond" w:hAnsi="Garamond" w:cs="Arial"/>
          <w:sz w:val="22"/>
          <w:szCs w:val="22"/>
        </w:rPr>
      </w:pPr>
      <w:r w:rsidRPr="00FF1BCD">
        <w:rPr>
          <w:rFonts w:ascii="Garamond" w:hAnsi="Garamond" w:cs="Arial"/>
          <w:sz w:val="22"/>
          <w:szCs w:val="22"/>
        </w:rPr>
        <w:t>Organem właściwym do rozpatrzenia uwag i wniosków jest Regionalny Dyrektor Ochrony Środowiska w Kielcach.</w:t>
      </w:r>
    </w:p>
    <w:p w14:paraId="695E5065" w14:textId="0BE1FF90" w:rsidR="00D2275F" w:rsidRPr="00FF1BCD" w:rsidRDefault="002B5176" w:rsidP="00FF1BCD">
      <w:pPr>
        <w:tabs>
          <w:tab w:val="left" w:pos="426"/>
        </w:tabs>
        <w:ind w:firstLine="709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Równocześnie informuję</w:t>
      </w:r>
      <w:r w:rsidR="00D2275F" w:rsidRPr="00FF1BCD">
        <w:rPr>
          <w:rFonts w:ascii="Garamond" w:hAnsi="Garamond" w:cs="Arial"/>
          <w:sz w:val="22"/>
          <w:szCs w:val="22"/>
        </w:rPr>
        <w:t>,</w:t>
      </w:r>
      <w:r>
        <w:rPr>
          <w:rFonts w:ascii="Garamond" w:hAnsi="Garamond" w:cs="Arial"/>
          <w:sz w:val="22"/>
          <w:szCs w:val="22"/>
        </w:rPr>
        <w:t xml:space="preserve"> że</w:t>
      </w:r>
      <w:r w:rsidR="00D2275F" w:rsidRPr="00FF1BCD">
        <w:rPr>
          <w:rFonts w:ascii="Garamond" w:hAnsi="Garamond" w:cs="Arial"/>
          <w:sz w:val="22"/>
          <w:szCs w:val="22"/>
        </w:rPr>
        <w:t xml:space="preserve"> Regionalny Dyrektor Ochrony Środowiska w Kielcach poda do publicznej wiadomości informację o możliwości zapoznania się z projektem planu ochrony </w:t>
      </w:r>
      <w:r w:rsidR="00D2275F" w:rsidRPr="00FF1BCD">
        <w:rPr>
          <w:rFonts w:ascii="Garamond" w:hAnsi="Garamond"/>
          <w:snapToGrid w:val="0"/>
          <w:sz w:val="22"/>
          <w:szCs w:val="22"/>
        </w:rPr>
        <w:t>rezerwatu</w:t>
      </w:r>
      <w:r w:rsidR="00D2275F" w:rsidRPr="00FF1BCD">
        <w:rPr>
          <w:rFonts w:ascii="Garamond" w:hAnsi="Garamond" w:cs="Arial"/>
          <w:sz w:val="22"/>
          <w:szCs w:val="22"/>
        </w:rPr>
        <w:t xml:space="preserve"> oraz jego załącznikami, a</w:t>
      </w:r>
      <w:r w:rsidR="00FF1BCD">
        <w:rPr>
          <w:rFonts w:ascii="Garamond" w:hAnsi="Garamond" w:cs="Arial"/>
          <w:sz w:val="22"/>
          <w:szCs w:val="22"/>
        </w:rPr>
        <w:t> </w:t>
      </w:r>
      <w:r w:rsidR="00D2275F" w:rsidRPr="00FF1BCD">
        <w:rPr>
          <w:rFonts w:ascii="Garamond" w:hAnsi="Garamond" w:cs="Arial"/>
          <w:sz w:val="22"/>
          <w:szCs w:val="22"/>
        </w:rPr>
        <w:t>także o </w:t>
      </w:r>
      <w:r w:rsidR="00D2275F" w:rsidRPr="00FF1BCD">
        <w:rPr>
          <w:rFonts w:ascii="Garamond" w:hAnsi="Garamond"/>
          <w:snapToGrid w:val="0"/>
          <w:sz w:val="22"/>
          <w:szCs w:val="22"/>
        </w:rPr>
        <w:t>możliwości, sposobie oraz miejscu składania uwag i wniosków do tego projektu</w:t>
      </w:r>
      <w:r w:rsidR="000013B9">
        <w:rPr>
          <w:rFonts w:ascii="Garamond" w:hAnsi="Garamond"/>
          <w:snapToGrid w:val="0"/>
          <w:sz w:val="22"/>
          <w:szCs w:val="22"/>
        </w:rPr>
        <w:t xml:space="preserve"> po opracowaniu w</w:t>
      </w:r>
      <w:r w:rsidR="00D2275F" w:rsidRPr="00FF1BCD">
        <w:rPr>
          <w:rFonts w:ascii="Garamond" w:hAnsi="Garamond"/>
          <w:snapToGrid w:val="0"/>
          <w:sz w:val="22"/>
          <w:szCs w:val="22"/>
        </w:rPr>
        <w:t xml:space="preserve"> </w:t>
      </w:r>
      <w:r w:rsidR="00D2275F" w:rsidRPr="00FF1BCD">
        <w:rPr>
          <w:rFonts w:ascii="Garamond" w:hAnsi="Garamond" w:cs="Arial"/>
          <w:sz w:val="22"/>
          <w:szCs w:val="22"/>
        </w:rPr>
        <w:t>odrębnym obwieszczeni</w:t>
      </w:r>
      <w:r w:rsidR="008A782D">
        <w:rPr>
          <w:rFonts w:ascii="Garamond" w:hAnsi="Garamond" w:cs="Arial"/>
          <w:sz w:val="22"/>
          <w:szCs w:val="22"/>
        </w:rPr>
        <w:t>u</w:t>
      </w:r>
    </w:p>
    <w:p w14:paraId="0B51F78A" w14:textId="0D84E35E" w:rsidR="0068668C" w:rsidRPr="00FF1BCD" w:rsidRDefault="00D2275F" w:rsidP="007843D5">
      <w:pPr>
        <w:tabs>
          <w:tab w:val="left" w:pos="658"/>
        </w:tabs>
        <w:ind w:firstLine="709"/>
        <w:jc w:val="both"/>
        <w:rPr>
          <w:rFonts w:ascii="Garamond" w:hAnsi="Garamond"/>
          <w:snapToGrid w:val="0"/>
          <w:sz w:val="22"/>
          <w:szCs w:val="22"/>
        </w:rPr>
      </w:pPr>
      <w:r w:rsidRPr="00FF1BCD">
        <w:rPr>
          <w:rFonts w:ascii="Garamond" w:hAnsi="Garamond"/>
          <w:snapToGrid w:val="0"/>
          <w:sz w:val="22"/>
          <w:szCs w:val="22"/>
        </w:rPr>
        <w:t xml:space="preserve">Zadanie </w:t>
      </w:r>
      <w:r w:rsidR="002B5176">
        <w:rPr>
          <w:rFonts w:ascii="Garamond" w:hAnsi="Garamond"/>
          <w:snapToGrid w:val="0"/>
          <w:sz w:val="22"/>
          <w:szCs w:val="22"/>
        </w:rPr>
        <w:t>jest</w:t>
      </w:r>
      <w:r w:rsidRPr="00FF1BCD">
        <w:rPr>
          <w:rFonts w:ascii="Garamond" w:hAnsi="Garamond"/>
          <w:snapToGrid w:val="0"/>
          <w:sz w:val="22"/>
          <w:szCs w:val="22"/>
        </w:rPr>
        <w:t xml:space="preserve"> finansowane ze środków Narodowego Funduszu Ochrony Środowiska i Gospodarki Wodnej</w:t>
      </w:r>
      <w:r w:rsidR="002B5176">
        <w:rPr>
          <w:rFonts w:ascii="Garamond" w:hAnsi="Garamond"/>
          <w:snapToGrid w:val="0"/>
          <w:sz w:val="22"/>
          <w:szCs w:val="22"/>
        </w:rPr>
        <w:t xml:space="preserve"> w ramach zadania</w:t>
      </w:r>
      <w:r w:rsidRPr="00FF1BCD">
        <w:rPr>
          <w:rFonts w:ascii="Garamond" w:hAnsi="Garamond"/>
          <w:snapToGrid w:val="0"/>
          <w:sz w:val="22"/>
          <w:szCs w:val="22"/>
        </w:rPr>
        <w:t>:</w:t>
      </w:r>
      <w:r w:rsidRPr="000775A8">
        <w:rPr>
          <w:rFonts w:ascii="Garamond" w:hAnsi="Garamond"/>
          <w:snapToGrid w:val="0"/>
          <w:color w:val="EE0000"/>
          <w:sz w:val="22"/>
          <w:szCs w:val="22"/>
        </w:rPr>
        <w:t xml:space="preserve"> </w:t>
      </w:r>
      <w:r w:rsidRPr="00506B0B">
        <w:rPr>
          <w:rFonts w:ascii="Garamond" w:hAnsi="Garamond"/>
          <w:snapToGrid w:val="0"/>
          <w:color w:val="000000" w:themeColor="text1"/>
          <w:sz w:val="22"/>
          <w:szCs w:val="22"/>
        </w:rPr>
        <w:t>„</w:t>
      </w:r>
      <w:r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>Opracowanie dokumentacji na potrzeby sporządzenia planów ochrony dla</w:t>
      </w:r>
      <w:r w:rsidR="00506B0B"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 xml:space="preserve"> świętokrzyskich</w:t>
      </w:r>
      <w:r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 xml:space="preserve"> rezerwatów</w:t>
      </w:r>
      <w:r w:rsidR="00506B0B"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 xml:space="preserve"> </w:t>
      </w:r>
      <w:r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>przyrody</w:t>
      </w:r>
      <w:r w:rsidR="00506B0B" w:rsidRPr="00506B0B">
        <w:rPr>
          <w:rFonts w:ascii="Garamond" w:hAnsi="Garamond"/>
          <w:i/>
          <w:iCs/>
          <w:snapToGrid w:val="0"/>
          <w:color w:val="000000" w:themeColor="text1"/>
          <w:sz w:val="22"/>
          <w:szCs w:val="22"/>
        </w:rPr>
        <w:t>”.</w:t>
      </w:r>
    </w:p>
    <w:sectPr w:rsidR="0068668C" w:rsidRPr="00FF1BCD" w:rsidSect="00B379FB">
      <w:headerReference w:type="default" r:id="rId8"/>
      <w:footerReference w:type="first" r:id="rId9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05128" w14:textId="77777777" w:rsidR="00664EC5" w:rsidRDefault="00664EC5" w:rsidP="004456FB">
      <w:r>
        <w:separator/>
      </w:r>
    </w:p>
  </w:endnote>
  <w:endnote w:type="continuationSeparator" w:id="0">
    <w:p w14:paraId="7BA3B598" w14:textId="77777777" w:rsidR="00664EC5" w:rsidRDefault="00664EC5" w:rsidP="0044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larendon Condensed (PCL6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36E3C" w14:textId="77777777" w:rsidR="00B379FB" w:rsidRDefault="00B379FB">
    <w:pPr>
      <w:pStyle w:val="Stopka"/>
      <w:jc w:val="center"/>
    </w:pPr>
  </w:p>
  <w:p w14:paraId="7CB8CB76" w14:textId="77777777" w:rsidR="00B379FB" w:rsidRDefault="00B379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05FF6" w14:textId="77777777" w:rsidR="00664EC5" w:rsidRDefault="00664EC5" w:rsidP="004456FB">
      <w:r>
        <w:separator/>
      </w:r>
    </w:p>
  </w:footnote>
  <w:footnote w:type="continuationSeparator" w:id="0">
    <w:p w14:paraId="5EAE386A" w14:textId="77777777" w:rsidR="00664EC5" w:rsidRDefault="00664EC5" w:rsidP="0044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A1CF" w14:textId="77777777" w:rsidR="004456FB" w:rsidRDefault="004456FB">
    <w:pPr>
      <w:pStyle w:val="Nagwek"/>
    </w:pPr>
  </w:p>
  <w:p w14:paraId="057524E5" w14:textId="77777777" w:rsidR="004456FB" w:rsidRDefault="004456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16B62"/>
    <w:multiLevelType w:val="hybridMultilevel"/>
    <w:tmpl w:val="A2BA447A"/>
    <w:lvl w:ilvl="0" w:tplc="5866DC1A">
      <w:start w:val="1"/>
      <w:numFmt w:val="bullet"/>
      <w:lvlText w:val=""/>
      <w:lvlJc w:val="left"/>
      <w:pPr>
        <w:tabs>
          <w:tab w:val="num" w:pos="1494"/>
        </w:tabs>
        <w:ind w:left="1494" w:hanging="283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F54AB3"/>
    <w:multiLevelType w:val="hybridMultilevel"/>
    <w:tmpl w:val="F8C648A0"/>
    <w:lvl w:ilvl="0" w:tplc="0000002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94B61"/>
    <w:multiLevelType w:val="hybridMultilevel"/>
    <w:tmpl w:val="027A56C6"/>
    <w:lvl w:ilvl="0" w:tplc="5866DC1A">
      <w:start w:val="1"/>
      <w:numFmt w:val="bullet"/>
      <w:lvlText w:val=""/>
      <w:lvlJc w:val="left"/>
      <w:pPr>
        <w:tabs>
          <w:tab w:val="num" w:pos="1854"/>
        </w:tabs>
        <w:ind w:left="1854" w:hanging="283"/>
      </w:pPr>
      <w:rPr>
        <w:rFonts w:ascii="Symbol" w:hAnsi="Symbo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6F00AC2"/>
    <w:multiLevelType w:val="hybridMultilevel"/>
    <w:tmpl w:val="AD3E90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866DC1A">
      <w:start w:val="1"/>
      <w:numFmt w:val="bullet"/>
      <w:lvlText w:val=""/>
      <w:lvlJc w:val="left"/>
      <w:pPr>
        <w:tabs>
          <w:tab w:val="num" w:pos="1723"/>
        </w:tabs>
        <w:ind w:left="1723" w:hanging="283"/>
      </w:pPr>
      <w:rPr>
        <w:rFonts w:ascii="Symbol" w:hAnsi="Symbol" w:hint="default"/>
        <w:sz w:val="20"/>
        <w:szCs w:val="20"/>
      </w:rPr>
    </w:lvl>
    <w:lvl w:ilvl="2" w:tplc="0415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90C6189"/>
    <w:multiLevelType w:val="hybridMultilevel"/>
    <w:tmpl w:val="1CF65F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BE5283"/>
    <w:multiLevelType w:val="hybridMultilevel"/>
    <w:tmpl w:val="59964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186726">
    <w:abstractNumId w:val="4"/>
  </w:num>
  <w:num w:numId="2" w16cid:durableId="1422681815">
    <w:abstractNumId w:val="3"/>
  </w:num>
  <w:num w:numId="3" w16cid:durableId="174341476">
    <w:abstractNumId w:val="0"/>
  </w:num>
  <w:num w:numId="4" w16cid:durableId="723599309">
    <w:abstractNumId w:val="2"/>
  </w:num>
  <w:num w:numId="5" w16cid:durableId="1343363272">
    <w:abstractNumId w:val="1"/>
  </w:num>
  <w:num w:numId="6" w16cid:durableId="15255522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6FB"/>
    <w:rsid w:val="000013B9"/>
    <w:rsid w:val="00012A5E"/>
    <w:rsid w:val="00053D26"/>
    <w:rsid w:val="00071F2D"/>
    <w:rsid w:val="000775A8"/>
    <w:rsid w:val="00094514"/>
    <w:rsid w:val="000B1B7B"/>
    <w:rsid w:val="000B6AA8"/>
    <w:rsid w:val="000D1354"/>
    <w:rsid w:val="001000A8"/>
    <w:rsid w:val="00151C80"/>
    <w:rsid w:val="00172D5C"/>
    <w:rsid w:val="00182BB8"/>
    <w:rsid w:val="00187466"/>
    <w:rsid w:val="001B0E0A"/>
    <w:rsid w:val="001E41C5"/>
    <w:rsid w:val="00200CC9"/>
    <w:rsid w:val="002159F8"/>
    <w:rsid w:val="00223083"/>
    <w:rsid w:val="00241E4F"/>
    <w:rsid w:val="00262EC6"/>
    <w:rsid w:val="00266393"/>
    <w:rsid w:val="00295F4E"/>
    <w:rsid w:val="002B5176"/>
    <w:rsid w:val="002D2B79"/>
    <w:rsid w:val="00326BAF"/>
    <w:rsid w:val="003724C0"/>
    <w:rsid w:val="00394268"/>
    <w:rsid w:val="003A249C"/>
    <w:rsid w:val="003B6AEE"/>
    <w:rsid w:val="003C786A"/>
    <w:rsid w:val="004224FB"/>
    <w:rsid w:val="004456FB"/>
    <w:rsid w:val="00461E4E"/>
    <w:rsid w:val="00471A3E"/>
    <w:rsid w:val="004A3446"/>
    <w:rsid w:val="004B232C"/>
    <w:rsid w:val="004C2901"/>
    <w:rsid w:val="00506B0B"/>
    <w:rsid w:val="00506DB1"/>
    <w:rsid w:val="00576818"/>
    <w:rsid w:val="00585121"/>
    <w:rsid w:val="005B2557"/>
    <w:rsid w:val="005D7CE6"/>
    <w:rsid w:val="005F05A0"/>
    <w:rsid w:val="0063073A"/>
    <w:rsid w:val="00642002"/>
    <w:rsid w:val="006520F9"/>
    <w:rsid w:val="00653135"/>
    <w:rsid w:val="00664EC5"/>
    <w:rsid w:val="00682A8F"/>
    <w:rsid w:val="0068668C"/>
    <w:rsid w:val="00694ED0"/>
    <w:rsid w:val="0069699D"/>
    <w:rsid w:val="006A58D5"/>
    <w:rsid w:val="006B628F"/>
    <w:rsid w:val="006F466E"/>
    <w:rsid w:val="00761D06"/>
    <w:rsid w:val="0077559F"/>
    <w:rsid w:val="007843D5"/>
    <w:rsid w:val="00793694"/>
    <w:rsid w:val="007F2246"/>
    <w:rsid w:val="00802647"/>
    <w:rsid w:val="0085384E"/>
    <w:rsid w:val="00877521"/>
    <w:rsid w:val="00881E27"/>
    <w:rsid w:val="00884251"/>
    <w:rsid w:val="00894B1A"/>
    <w:rsid w:val="00895C60"/>
    <w:rsid w:val="00896F38"/>
    <w:rsid w:val="008A782D"/>
    <w:rsid w:val="008B347F"/>
    <w:rsid w:val="008C44ED"/>
    <w:rsid w:val="00906B2B"/>
    <w:rsid w:val="0091068C"/>
    <w:rsid w:val="00924F68"/>
    <w:rsid w:val="00927503"/>
    <w:rsid w:val="00930965"/>
    <w:rsid w:val="00940FDB"/>
    <w:rsid w:val="00943DA7"/>
    <w:rsid w:val="00951AAF"/>
    <w:rsid w:val="00966F3F"/>
    <w:rsid w:val="009670B0"/>
    <w:rsid w:val="009762A7"/>
    <w:rsid w:val="00994D59"/>
    <w:rsid w:val="009C1E73"/>
    <w:rsid w:val="009C71F1"/>
    <w:rsid w:val="009F5B91"/>
    <w:rsid w:val="00A05DD8"/>
    <w:rsid w:val="00A21B96"/>
    <w:rsid w:val="00A2707E"/>
    <w:rsid w:val="00A278F9"/>
    <w:rsid w:val="00A56F1C"/>
    <w:rsid w:val="00A67836"/>
    <w:rsid w:val="00A7175E"/>
    <w:rsid w:val="00A97FB3"/>
    <w:rsid w:val="00AC0FAA"/>
    <w:rsid w:val="00AC2C21"/>
    <w:rsid w:val="00AC6188"/>
    <w:rsid w:val="00AE72C0"/>
    <w:rsid w:val="00AE743D"/>
    <w:rsid w:val="00B22AAE"/>
    <w:rsid w:val="00B379FB"/>
    <w:rsid w:val="00B42611"/>
    <w:rsid w:val="00B6678E"/>
    <w:rsid w:val="00B829D2"/>
    <w:rsid w:val="00B913C7"/>
    <w:rsid w:val="00B920F0"/>
    <w:rsid w:val="00BA7057"/>
    <w:rsid w:val="00BC47EE"/>
    <w:rsid w:val="00BC725A"/>
    <w:rsid w:val="00BE12D4"/>
    <w:rsid w:val="00BE22CB"/>
    <w:rsid w:val="00BF420F"/>
    <w:rsid w:val="00C166C4"/>
    <w:rsid w:val="00C17B83"/>
    <w:rsid w:val="00C6060C"/>
    <w:rsid w:val="00C73141"/>
    <w:rsid w:val="00C979AA"/>
    <w:rsid w:val="00CA6FD9"/>
    <w:rsid w:val="00CB3370"/>
    <w:rsid w:val="00CC0B37"/>
    <w:rsid w:val="00CE5AB2"/>
    <w:rsid w:val="00D064E7"/>
    <w:rsid w:val="00D2275F"/>
    <w:rsid w:val="00D2312E"/>
    <w:rsid w:val="00D53447"/>
    <w:rsid w:val="00D92ED6"/>
    <w:rsid w:val="00DE1D20"/>
    <w:rsid w:val="00DE4290"/>
    <w:rsid w:val="00E07C20"/>
    <w:rsid w:val="00E30C92"/>
    <w:rsid w:val="00E44A09"/>
    <w:rsid w:val="00E566BC"/>
    <w:rsid w:val="00E664E7"/>
    <w:rsid w:val="00EA0333"/>
    <w:rsid w:val="00EC3747"/>
    <w:rsid w:val="00F07627"/>
    <w:rsid w:val="00F47661"/>
    <w:rsid w:val="00F616EF"/>
    <w:rsid w:val="00F6334C"/>
    <w:rsid w:val="00F67248"/>
    <w:rsid w:val="00FB30DE"/>
    <w:rsid w:val="00FC2524"/>
    <w:rsid w:val="00FF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9A00D"/>
  <w15:docId w15:val="{AAA7632C-9868-4C44-A109-468C2206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56FB"/>
    <w:pPr>
      <w:keepNext/>
      <w:jc w:val="center"/>
      <w:outlineLvl w:val="0"/>
    </w:pPr>
    <w:rPr>
      <w:rFonts w:ascii="Clarendon Condensed (PCL6)" w:hAnsi="Clarendon Condensed (PCL6)"/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4456FB"/>
    <w:pPr>
      <w:keepNext/>
      <w:jc w:val="center"/>
      <w:outlineLvl w:val="3"/>
    </w:pPr>
    <w:rPr>
      <w:rFonts w:ascii="Arial" w:hAnsi="Arial" w:cs="Arial"/>
      <w:b/>
      <w:bCs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56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56FB"/>
  </w:style>
  <w:style w:type="paragraph" w:styleId="Stopka">
    <w:name w:val="footer"/>
    <w:basedOn w:val="Normalny"/>
    <w:link w:val="StopkaZnak"/>
    <w:uiPriority w:val="99"/>
    <w:unhideWhenUsed/>
    <w:rsid w:val="004456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56FB"/>
  </w:style>
  <w:style w:type="paragraph" w:styleId="Tekstdymka">
    <w:name w:val="Balloon Text"/>
    <w:basedOn w:val="Normalny"/>
    <w:link w:val="TekstdymkaZnak"/>
    <w:uiPriority w:val="99"/>
    <w:semiHidden/>
    <w:unhideWhenUsed/>
    <w:rsid w:val="004456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6FB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456FB"/>
    <w:rPr>
      <w:rFonts w:ascii="Clarendon Condensed (PCL6)" w:eastAsia="Times New Roman" w:hAnsi="Clarendon Condensed (PCL6)" w:cs="Times New Roman"/>
      <w:b/>
      <w:bCs/>
      <w:sz w:val="24"/>
      <w:szCs w:val="24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4456FB"/>
    <w:rPr>
      <w:rFonts w:ascii="Arial" w:eastAsia="Times New Roman" w:hAnsi="Arial" w:cs="Arial"/>
      <w:b/>
      <w:bCs/>
      <w:noProof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456FB"/>
    <w:pPr>
      <w:spacing w:line="48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4456FB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rsid w:val="0044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">
    <w:name w:val="Styl"/>
    <w:rsid w:val="00D22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2275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9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kielce.rdo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Pietrasik, Waldemar</dc:creator>
  <cp:lastModifiedBy>Waleryś Monika</cp:lastModifiedBy>
  <cp:revision>2</cp:revision>
  <cp:lastPrinted>2025-11-12T10:45:00Z</cp:lastPrinted>
  <dcterms:created xsi:type="dcterms:W3CDTF">2026-02-04T10:10:00Z</dcterms:created>
  <dcterms:modified xsi:type="dcterms:W3CDTF">2026-02-04T10:10:00Z</dcterms:modified>
</cp:coreProperties>
</file>